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4558"/>
            <wp:effectExtent b="0" l="0" r="0" 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45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hd w:fill="ffffff" w:val="clear"/>
        <w:ind w:firstLine="283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3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4">
      <w:pPr>
        <w:widowControl w:val="1"/>
        <w:spacing w:after="24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Missione 4 – Istruzione e ricerca – Componente 1 – Potenziamento dell’offerta dei servizi di istruzione: dagli asili nido alle università – Investimento 2.1 “</w:t>
      </w:r>
      <w:r w:rsidDel="00000000" w:rsidR="00000000" w:rsidRPr="00000000">
        <w:rPr>
          <w:b w:val="1"/>
          <w:i w:val="1"/>
          <w:rtl w:val="0"/>
        </w:rPr>
        <w:t xml:space="preserve">Didattica digitale integrata e formazione alla transizione digitale per il personale scolastico</w:t>
      </w:r>
      <w:r w:rsidDel="00000000" w:rsidR="00000000" w:rsidRPr="00000000">
        <w:rPr>
          <w:b w:val="1"/>
          <w:rtl w:val="0"/>
        </w:rPr>
        <w:t xml:space="preserve">”, finanziato dall’Unione europea – </w:t>
      </w:r>
      <w:r w:rsidDel="00000000" w:rsidR="00000000" w:rsidRPr="00000000">
        <w:rPr>
          <w:b w:val="1"/>
          <w:i w:val="1"/>
          <w:rtl w:val="0"/>
        </w:rPr>
        <w:t xml:space="preserve">Next Generation EU</w:t>
      </w:r>
      <w:r w:rsidDel="00000000" w:rsidR="00000000" w:rsidRPr="00000000">
        <w:rPr>
          <w:b w:val="1"/>
          <w:rtl w:val="0"/>
        </w:rPr>
        <w:t xml:space="preserve"> – “</w:t>
      </w:r>
      <w:r w:rsidDel="00000000" w:rsidR="00000000" w:rsidRPr="00000000">
        <w:rPr>
          <w:b w:val="1"/>
          <w:i w:val="1"/>
          <w:rtl w:val="0"/>
        </w:rPr>
        <w:t xml:space="preserve">Formazione del personale scolastico per la transizione digitale</w:t>
      </w:r>
      <w:r w:rsidDel="00000000" w:rsidR="00000000" w:rsidRPr="00000000">
        <w:rPr>
          <w:b w:val="1"/>
          <w:rtl w:val="0"/>
        </w:rPr>
        <w:t xml:space="preserve">”.</w:t>
      </w:r>
    </w:p>
    <w:p w:rsidR="00000000" w:rsidDel="00000000" w:rsidP="00000000" w:rsidRDefault="00000000" w:rsidRPr="00000000" w14:paraId="00000005">
      <w:pPr>
        <w:widowControl w:val="1"/>
        <w:spacing w:after="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Formazione del personale scolastico per la transizione digitale</w:t>
      </w:r>
    </w:p>
    <w:p w:rsidR="00000000" w:rsidDel="00000000" w:rsidP="00000000" w:rsidRDefault="00000000" w:rsidRPr="00000000" w14:paraId="00000006">
      <w:pPr>
        <w:widowControl w:val="1"/>
        <w:spacing w:after="4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(D.M. n. 66/2023)</w:t>
      </w:r>
    </w:p>
    <w:p w:rsidR="00000000" w:rsidDel="00000000" w:rsidP="00000000" w:rsidRDefault="00000000" w:rsidRPr="00000000" w14:paraId="00000007">
      <w:pPr>
        <w:widowControl w:val="1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 “Abbracciamo il Futuro…”</w:t>
      </w:r>
    </w:p>
    <w:p w:rsidR="00000000" w:rsidDel="00000000" w:rsidP="00000000" w:rsidRDefault="00000000" w:rsidRPr="00000000" w14:paraId="00000008">
      <w:pPr>
        <w:widowControl w:val="1"/>
        <w:spacing w:after="120" w:before="12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C.U.P. B64D23005000006</w:t>
      </w:r>
    </w:p>
    <w:p w:rsidR="00000000" w:rsidDel="00000000" w:rsidP="00000000" w:rsidRDefault="00000000" w:rsidRPr="00000000" w14:paraId="00000009">
      <w:pPr>
        <w:spacing w:after="120" w:before="120"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Procedura di selezione per il conferimento di un incarico individuale di TUTOR INTERNO, avente ad oggetto </w:t>
      </w:r>
      <w:r w:rsidDel="00000000" w:rsidR="00000000" w:rsidRPr="00000000">
        <w:rPr>
          <w:b w:val="1"/>
          <w:rtl w:val="0"/>
        </w:rPr>
        <w:t xml:space="preserve">l’attivazione di </w:t>
      </w:r>
      <w:r w:rsidDel="00000000" w:rsidR="00000000" w:rsidRPr="00000000">
        <w:rPr>
          <w:b w:val="1"/>
          <w:u w:val="single"/>
          <w:rtl w:val="0"/>
        </w:rPr>
        <w:t xml:space="preserve">PERCORSI DI LABORATORI DI FORMAZIONE SUL CAMPO </w:t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rPr>
          <w:b w:val="1"/>
          <w:i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interno dell’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Istituzione scolastica</w:t>
      </w:r>
    </w:p>
    <w:p w:rsidR="00000000" w:rsidDel="00000000" w:rsidP="00000000" w:rsidRDefault="00000000" w:rsidRPr="00000000" w14:paraId="0000000C">
      <w:pPr>
        <w:spacing w:after="0" w:before="0" w:line="276" w:lineRule="auto"/>
        <w:rPr>
          <w:b w:val="1"/>
          <w:i w:val="1"/>
          <w:sz w:val="22"/>
          <w:szCs w:val="22"/>
          <w:highlight w:val="green"/>
        </w:rPr>
      </w:pPr>
      <w:bookmarkStart w:colFirst="0" w:colLast="0" w:name="_heading=h.57p8bxtj7p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76" w:lineRule="auto"/>
        <w:rPr>
          <w:b w:val="1"/>
          <w:sz w:val="22"/>
          <w:szCs w:val="22"/>
        </w:rPr>
      </w:pPr>
      <w:bookmarkStart w:colFirst="0" w:colLast="0" w:name="_heading=h.bljgky3mrp0k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D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sz w:val="22"/>
          <w:szCs w:val="22"/>
          <w:rtl w:val="0"/>
        </w:rPr>
        <w:t xml:space="preserve">]; 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6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7">
      <w:pPr>
        <w:widowControl w:val="1"/>
        <w:spacing w:line="276" w:lineRule="auto"/>
        <w:ind w:left="1058" w:hanging="283.999999999999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8">
      <w:pPr>
        <w:widowControl w:val="1"/>
        <w:numPr>
          <w:ilvl w:val="0"/>
          <w:numId w:val="4"/>
        </w:numPr>
        <w:spacing w:line="276" w:lineRule="auto"/>
        <w:ind w:left="1058" w:hanging="360"/>
        <w:rPr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sz w:val="22"/>
          <w:szCs w:val="22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9">
      <w:pPr>
        <w:widowControl w:val="1"/>
        <w:spacing w:line="276" w:lineRule="auto"/>
        <w:ind w:left="1058" w:firstLine="0"/>
        <w:rPr>
          <w:sz w:val="22"/>
          <w:szCs w:val="22"/>
        </w:rPr>
      </w:pPr>
      <w:bookmarkStart w:colFirst="0" w:colLast="0" w:name="_heading=h.bkwlk5vkg1s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line="276" w:lineRule="auto"/>
        <w:ind w:right="-607"/>
        <w:rPr>
          <w:b w:val="1"/>
          <w:sz w:val="23"/>
          <w:szCs w:val="23"/>
          <w:highlight w:val="whit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la formulazione della graduatoria inerente l’incarico, dichiara quanto segue: </w:t>
      </w: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3240"/>
        <w:gridCol w:w="2715"/>
        <w:tblGridChange w:id="0">
          <w:tblGrid>
            <w:gridCol w:w="3705"/>
            <w:gridCol w:w="3240"/>
            <w:gridCol w:w="2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TITOLO DI STUDIO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magistrale/specialistica specifica inerente l’incarico</w:t>
            </w:r>
          </w:p>
          <w:p w:rsidR="00000000" w:rsidDel="00000000" w:rsidP="00000000" w:rsidRDefault="00000000" w:rsidRPr="00000000" w14:paraId="0000003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 votazione 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fino a 86 ……………8 punti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87 a 94 …………9 punti</w:t>
            </w:r>
          </w:p>
          <w:p w:rsidR="00000000" w:rsidDel="00000000" w:rsidP="00000000" w:rsidRDefault="00000000" w:rsidRPr="00000000" w14:paraId="0000003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95 a 102 ………. 10 punti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103 a 110 …….. 11 punti</w:t>
            </w:r>
          </w:p>
          <w:p w:rsidR="00000000" w:rsidDel="00000000" w:rsidP="00000000" w:rsidRDefault="00000000" w:rsidRPr="00000000" w14:paraId="0000003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110 e lode ..............12 punti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12)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 due titoli non sono cumulabili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triennale specifica</w:t>
            </w:r>
          </w:p>
          <w:p w:rsidR="00000000" w:rsidDel="00000000" w:rsidP="00000000" w:rsidRDefault="00000000" w:rsidRPr="00000000" w14:paraId="0000004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inerente l’incarico…………………………..</w:t>
            </w:r>
          </w:p>
          <w:p w:rsidR="00000000" w:rsidDel="00000000" w:rsidP="00000000" w:rsidRDefault="00000000" w:rsidRPr="00000000" w14:paraId="0000004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 votazione 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fino a 89 ………… 5 punti</w:t>
            </w:r>
          </w:p>
          <w:p w:rsidR="00000000" w:rsidDel="00000000" w:rsidP="00000000" w:rsidRDefault="00000000" w:rsidRPr="00000000" w14:paraId="00000046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90 a 104 ..….… 6 punti</w:t>
            </w:r>
          </w:p>
          <w:p w:rsidR="00000000" w:rsidDel="00000000" w:rsidP="00000000" w:rsidRDefault="00000000" w:rsidRPr="00000000" w14:paraId="00000047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105 in poi …… 7 punti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Diploma inerente l’incarico……………………..</w:t>
            </w:r>
          </w:p>
          <w:p w:rsidR="00000000" w:rsidDel="00000000" w:rsidP="00000000" w:rsidRDefault="00000000" w:rsidRPr="00000000" w14:paraId="0000004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 votazione 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fino a 75 ……………… 2 punti</w:t>
            </w:r>
          </w:p>
          <w:p w:rsidR="00000000" w:rsidDel="00000000" w:rsidP="00000000" w:rsidRDefault="00000000" w:rsidRPr="00000000" w14:paraId="0000004D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76 a 90 ..…………… 3 punti</w:t>
            </w:r>
          </w:p>
          <w:p w:rsidR="00000000" w:rsidDel="00000000" w:rsidP="00000000" w:rsidRDefault="00000000" w:rsidRPr="00000000" w14:paraId="0000004E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 91 in poi …   ……… 4 punti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ALTRI TITOLI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Corsi di specializzazione, abilitazione, dottorato di ricerca, master della durata minima un anno inerente l’incarico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0,50 pt x ogni titolo (max 2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…………………..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Corsi di formazione e/o di aggiornamento inerenti l’incarico, organizzati dalla P.A. o da altri Enti accreditati, della durata di almeno 25 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0,50 pt x ogni titolo (max 2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Altra laurea o laurea/titolo di studio non specifico né inerente alla qualifica richiesta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titolo (max 2 titoli)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……………………..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4)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CERTIFICAZIONI INFORMATICHE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Certificazione informatica (ICDL e simili)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base: 1</w:t>
            </w:r>
          </w:p>
          <w:p w:rsidR="00000000" w:rsidDel="00000000" w:rsidP="00000000" w:rsidRDefault="00000000" w:rsidRPr="00000000" w14:paraId="00000067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intermedio: 2</w:t>
            </w:r>
          </w:p>
          <w:p w:rsidR="00000000" w:rsidDel="00000000" w:rsidP="00000000" w:rsidRDefault="00000000" w:rsidRPr="00000000" w14:paraId="0000006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avanzato: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3)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CERTIFICAZIONI LINGUISTICHE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Competenze linguistiche certificate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 1: punti  0,5</w:t>
            </w:r>
          </w:p>
          <w:p w:rsidR="00000000" w:rsidDel="00000000" w:rsidP="00000000" w:rsidRDefault="00000000" w:rsidRPr="00000000" w14:paraId="00000070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B 2: punti  1</w:t>
            </w:r>
          </w:p>
          <w:p w:rsidR="00000000" w:rsidDel="00000000" w:rsidP="00000000" w:rsidRDefault="00000000" w:rsidRPr="00000000" w14:paraId="0000007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C 1: punti  1,5</w:t>
            </w:r>
          </w:p>
          <w:p w:rsidR="00000000" w:rsidDel="00000000" w:rsidP="00000000" w:rsidRDefault="00000000" w:rsidRPr="00000000" w14:paraId="0000007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Livello C 2: punti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2)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ESPERIENZE  PROFESSIONALI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Incarichi nell’organizzazione scolastica inerenti i processi di innovazione (Animatore digitale - Team digitale)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incarico</w:t>
            </w:r>
          </w:p>
          <w:p w:rsidR="00000000" w:rsidDel="00000000" w:rsidP="00000000" w:rsidRDefault="00000000" w:rsidRPr="00000000" w14:paraId="0000007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3 incarichi)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……………………..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6)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Collaborazione alla gestione della Piattaforma Futura quale referente di progetti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progetto</w:t>
            </w:r>
          </w:p>
          <w:p w:rsidR="00000000" w:rsidDel="00000000" w:rsidP="00000000" w:rsidRDefault="00000000" w:rsidRPr="00000000" w14:paraId="0000007F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3 esperienze)</w:t>
            </w:r>
          </w:p>
          <w:p w:rsidR="00000000" w:rsidDel="00000000" w:rsidP="00000000" w:rsidRDefault="00000000" w:rsidRPr="00000000" w14:paraId="00000080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6)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Partecipazione a gruppi di lavoro per il coordinamento di attività e percorsi rientranti nel PNRR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pt x ogni progetto</w:t>
            </w:r>
          </w:p>
          <w:p w:rsidR="00000000" w:rsidDel="00000000" w:rsidP="00000000" w:rsidRDefault="00000000" w:rsidRPr="00000000" w14:paraId="00000085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3 esperienze)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6)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Pregressa esperienza in qualità di tutor/esperto in percorsi formativi cofinanziati dai Fondi Europei per la scuola.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pt x ogni esperienza</w:t>
            </w:r>
          </w:p>
          <w:p w:rsidR="00000000" w:rsidDel="00000000" w:rsidP="00000000" w:rsidRDefault="00000000" w:rsidRPr="00000000" w14:paraId="0000008A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5 esperienze)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………………………..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(max PUNTI 5)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TOTALE MAX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……./(max PUNTI  46)</w:t>
            </w:r>
          </w:p>
        </w:tc>
      </w:tr>
    </w:tbl>
    <w:p w:rsidR="00000000" w:rsidDel="00000000" w:rsidP="00000000" w:rsidRDefault="00000000" w:rsidRPr="00000000" w14:paraId="00000090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before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sottoscritto dichiara, inoltre, di non aver prodotto altra istanza di partecipazione per la selezione di TUTOR interno nell’ambito dei 10 Percorsi (n. 4 Percorsi di “Formazione sulla transizione digitale” - n. 6 Percorsi di “Laboratori di formazione sul campo) previsti dalla progettazione del D.M. 66/2023. </w:t>
      </w:r>
    </w:p>
    <w:p w:rsidR="00000000" w:rsidDel="00000000" w:rsidP="00000000" w:rsidRDefault="00000000" w:rsidRPr="00000000" w14:paraId="00000091">
      <w:pPr>
        <w:tabs>
          <w:tab w:val="left" w:leader="none" w:pos="0"/>
          <w:tab w:val="left" w:leader="none" w:pos="142"/>
        </w:tabs>
        <w:spacing w:after="120" w:before="12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9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9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5"/>
    <w:bookmarkEnd w:id="5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9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9D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L8OydETcOp/vu17X5RpW25+UFg==">CgMxLjAyCWguMzBqMHpsbDINaC41N3A4Ynh0ajdweDIOaC5ibGpna3kzbXJwMGsyCWguMWZvYjl0ZTIOaC5ia3dsazV2a2cxc3IyCWguMmV0OTJwMDgAciExYUlSOUVrcHIzalo5QnlLaWRsSnJRWW5nSXhOclNEMEc=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