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2743200</wp:posOffset>
            </wp:positionH>
            <wp:positionV relativeFrom="paragraph">
              <wp:posOffset>-2249167</wp:posOffset>
            </wp:positionV>
            <wp:extent cx="504825" cy="552450"/>
            <wp:effectExtent b="0" l="0" r="0" t="0"/>
            <wp:wrapNone/>
            <wp:docPr descr="mpi" id="15" name="image2.jpg"/>
            <a:graphic>
              <a:graphicData uri="http://schemas.openxmlformats.org/drawingml/2006/picture">
                <pic:pic>
                  <pic:nvPicPr>
                    <pic:cNvPr descr="mpi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ALLEGATO 5</w:t>
      </w:r>
    </w:p>
    <w:p w:rsidR="00000000" w:rsidDel="00000000" w:rsidP="00000000" w:rsidRDefault="00000000" w:rsidRPr="00000000" w14:paraId="00000005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956" w:firstLine="707.9999999999995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Ai genitori dell’alunn__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della classe_____________ Sez. ____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Via 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                  </w:t>
        <w:tab/>
        <w:tab/>
        <w:tab/>
        <w:tab/>
        <w:tab/>
        <w:tab/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OGGETTO: Comunicazione scrutinio finale a.s. 2023/2024</w:t>
      </w:r>
    </w:p>
    <w:p w:rsidR="00000000" w:rsidDel="00000000" w:rsidP="00000000" w:rsidRDefault="00000000" w:rsidRPr="00000000" w14:paraId="0000000E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360" w:hanging="360"/>
        <w:jc w:val="both"/>
        <w:rPr/>
      </w:pPr>
      <w:r w:rsidDel="00000000" w:rsidR="00000000" w:rsidRPr="00000000">
        <w:rPr>
          <w:b w:val="1"/>
          <w:rtl w:val="0"/>
        </w:rPr>
        <w:t xml:space="preserve">Visti</w:t>
      </w:r>
      <w:r w:rsidDel="00000000" w:rsidR="00000000" w:rsidRPr="00000000">
        <w:rPr>
          <w:rtl w:val="0"/>
        </w:rPr>
        <w:t xml:space="preserve"> i criteri di valutazione, approvati dagli organi collegiali, per lo scrutinio finale dell’a.s. 2023/2024;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SI COMUNICA</w:t>
      </w:r>
    </w:p>
    <w:p w:rsidR="00000000" w:rsidDel="00000000" w:rsidP="00000000" w:rsidRDefault="00000000" w:rsidRPr="00000000" w14:paraId="00000011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l’alunno/a ____________________________________________________________ .  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NON E’ STATA AMMESSO/A</w:t>
      </w:r>
      <w:r w:rsidDel="00000000" w:rsidR="00000000" w:rsidRPr="00000000">
        <w:rPr>
          <w:sz w:val="22"/>
          <w:szCs w:val="22"/>
          <w:rtl w:val="0"/>
        </w:rPr>
        <w:t xml:space="preserve"> alla classe successiva per le seguenti motivazioni: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jc w:val="both"/>
        <w:rPr/>
      </w:pPr>
      <w:r w:rsidDel="00000000" w:rsidR="00000000" w:rsidRPr="00000000">
        <w:rPr>
          <w:rtl w:val="0"/>
        </w:rPr>
        <w:t xml:space="preserve">L’alunno/a non ha recuperato ______________________________________________________</w:t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Voti riportati                     </w:t>
      </w:r>
    </w:p>
    <w:tbl>
      <w:tblPr>
        <w:tblStyle w:val="Table1"/>
        <w:tblW w:w="93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98"/>
        <w:gridCol w:w="1191"/>
        <w:gridCol w:w="3470"/>
        <w:gridCol w:w="1080"/>
        <w:tblGridChange w:id="0">
          <w:tblGrid>
            <w:gridCol w:w="3598"/>
            <w:gridCol w:w="1191"/>
            <w:gridCol w:w="3470"/>
            <w:gridCol w:w="1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Voto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Voto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4956" w:firstLine="707.9999999999995"/>
        <w:rPr/>
      </w:pPr>
      <w:r w:rsidDel="00000000" w:rsidR="00000000" w:rsidRPr="00000000">
        <w:rPr>
          <w:rtl w:val="0"/>
        </w:rPr>
        <w:t xml:space="preserve">IL DIRIGENTE SCOLASTICO</w:t>
      </w:r>
    </w:p>
    <w:p w:rsidR="00000000" w:rsidDel="00000000" w:rsidP="00000000" w:rsidRDefault="00000000" w:rsidRPr="00000000" w14:paraId="0000004C">
      <w:pPr>
        <w:ind w:left="4956" w:firstLine="707.9999999999995"/>
        <w:rPr/>
      </w:pPr>
      <w:r w:rsidDel="00000000" w:rsidR="00000000" w:rsidRPr="00000000">
        <w:rPr>
          <w:rtl w:val="0"/>
        </w:rPr>
        <w:t xml:space="preserve">   (Prof.ssa Francesca Accardo)</w:t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39 Smoot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2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6066473" cy="784035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66473" cy="784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>
        <w:rFonts w:ascii="39 Smooth" w:cs="39 Smooth" w:eastAsia="39 Smooth" w:hAnsi="39 Smooth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>
        <w:rFonts w:ascii="39 Smooth" w:cs="39 Smooth" w:eastAsia="39 Smooth" w:hAnsi="39 Smooth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>
        <w:rFonts w:ascii="39 Smooth" w:cs="39 Smooth" w:eastAsia="39 Smooth" w:hAnsi="39 Smooth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C14B2"/>
    <w:rPr>
      <w:sz w:val="24"/>
      <w:szCs w:val="24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CC14B2"/>
    <w:rPr>
      <w:sz w:val="24"/>
      <w:szCs w:val="24"/>
      <w:lang w:bidi="ar-SA" w:eastAsia="it-IT" w:val="it-IT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 w:val="1"/>
    <w:rsid w:val="002B3BA5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rsid w:val="00CB761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0k0dbobI71yqbpsglIIgnZo8w==">CgMxLjA4AHIhMThiUWkzZ1hsT0s2X0pOZW9tZDMtWloxQTgxMHpzMktz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2016-06-10T16:33:00Z</dcterms:created>
  <dc:creator>antonio p</dc:creator>
</cp:coreProperties>
</file>